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D2" w:rsidRPr="00B12E3C" w:rsidRDefault="001426D2" w:rsidP="001426D2">
      <w:pPr>
        <w:pStyle w:val="1"/>
        <w:spacing w:before="0" w:beforeAutospacing="0" w:after="0" w:afterAutospacing="0"/>
        <w:ind w:left="-1276"/>
        <w:jc w:val="center"/>
        <w:rPr>
          <w:color w:val="FF0000"/>
          <w:sz w:val="28"/>
          <w:szCs w:val="28"/>
        </w:rPr>
      </w:pPr>
      <w:r w:rsidRPr="00B12E3C">
        <w:rPr>
          <w:color w:val="FF0000"/>
          <w:sz w:val="28"/>
          <w:szCs w:val="28"/>
        </w:rPr>
        <w:t>Психолого- педагогическая характеристика умственной отсталости</w:t>
      </w:r>
    </w:p>
    <w:p w:rsidR="001426D2" w:rsidRPr="00E26EE4" w:rsidRDefault="001426D2" w:rsidP="001426D2">
      <w:pPr>
        <w:pStyle w:val="a3"/>
        <w:spacing w:before="0" w:beforeAutospacing="0" w:after="0" w:afterAutospacing="0"/>
        <w:ind w:left="-1276"/>
        <w:rPr>
          <w:color w:val="494949"/>
          <w:sz w:val="28"/>
          <w:szCs w:val="28"/>
        </w:rPr>
      </w:pPr>
      <w:r w:rsidRPr="00E26EE4">
        <w:rPr>
          <w:rStyle w:val="a4"/>
          <w:rFonts w:eastAsiaTheme="majorEastAsia"/>
          <w:color w:val="494949"/>
          <w:sz w:val="28"/>
          <w:szCs w:val="28"/>
        </w:rPr>
        <w:t> </w:t>
      </w:r>
      <w:r w:rsidRPr="00E26EE4">
        <w:rPr>
          <w:rStyle w:val="apple-converted-space"/>
          <w:i/>
          <w:iCs/>
          <w:color w:val="494949"/>
          <w:sz w:val="28"/>
          <w:szCs w:val="28"/>
        </w:rPr>
        <w:t> </w:t>
      </w:r>
      <w:r w:rsidRPr="00E26EE4">
        <w:rPr>
          <w:color w:val="494949"/>
          <w:sz w:val="28"/>
          <w:szCs w:val="28"/>
        </w:rPr>
        <w:t>Вопросы, связанные с изучением умственной отсталости, относятся к числу наиболее важных в дефектологии</w:t>
      </w:r>
      <w:r w:rsidRPr="00970E49">
        <w:rPr>
          <w:color w:val="FF0000"/>
          <w:sz w:val="28"/>
          <w:szCs w:val="28"/>
        </w:rPr>
        <w:t>. Занимаются ими не только олигофренопедагоги, но и специалисты смежных наук: психологи, невропатологи, психиатры, эмбриологи, генетики и др.</w:t>
      </w:r>
      <w:r w:rsidRPr="00E26EE4">
        <w:rPr>
          <w:color w:val="494949"/>
          <w:sz w:val="28"/>
          <w:szCs w:val="28"/>
        </w:rPr>
        <w:t xml:space="preserve"> Внимание к проблемам умственной отсталости вызвано тем, что количество людей с этим видом аномалий не уменьшается. Об этом свидетельствуют статистические данные по всем странам мира. Это обстоятельство делает первостепенным вопрос о создании условий для максимальной коррекции нарушений развития детей.</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В нашей стране учебно-воспитательная работа с умственно отсталыми детьми осуществляется в специальных дошкольных и школьных учреждениях системы образования и здравоохранения. Дети с глубоким поражением центральной нервной системы находятся в детских домах социальной защиты, где с ними тоже ведется учебно-воспитательная работа по специальной программе.</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70E49">
        <w:rPr>
          <w:b/>
          <w:color w:val="FF0000"/>
          <w:sz w:val="28"/>
          <w:szCs w:val="28"/>
        </w:rPr>
        <w:t>Для того чтобы весь педагогический процесс был более эффективным</w:t>
      </w:r>
      <w:r w:rsidRPr="00E26EE4">
        <w:rPr>
          <w:color w:val="494949"/>
          <w:sz w:val="28"/>
          <w:szCs w:val="28"/>
        </w:rPr>
        <w:t>, необходимо правильное комплектование специальных учреждений. Поэтому встает задача максимально точной дифференциальной диагностики. Но прежде чем решать эту задачу, важно знать, каких детей следует считать умственно отсталыми, в чем своеобразие их познавательной деятельности, эмоционально-волевой сферы и поведения.</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Исследования ученых (Л.С. Выготский, А.Р. Лурия, К.С. Лебединская, В.И. Лубовский, М.С. Певзнер, Г.Е. Сухарева и др.) дают основания относить к умственной отсталости только те состояния, при которых отмечается стойкое, необратимое нарушение преимущественно познавательной деятельности, вызванное органическим повреждением коры головного мозга. Именно эти признаки (стойкость, необратимость дефекта и его органическое происхождение) должны в первую очередь учитываться при диагностике умственной отсталости.</w:t>
      </w:r>
    </w:p>
    <w:p w:rsidR="001426D2" w:rsidRPr="00E26EE4" w:rsidRDefault="001426D2" w:rsidP="001426D2">
      <w:pPr>
        <w:pStyle w:val="a3"/>
        <w:spacing w:before="0" w:beforeAutospacing="0" w:after="0" w:afterAutospacing="0"/>
        <w:ind w:left="-1276"/>
        <w:rPr>
          <w:color w:val="494949"/>
          <w:sz w:val="28"/>
          <w:szCs w:val="28"/>
        </w:rPr>
      </w:pPr>
      <w:r w:rsidRPr="00970E49">
        <w:rPr>
          <w:b/>
          <w:bCs/>
          <w:color w:val="FF0000"/>
          <w:sz w:val="28"/>
          <w:szCs w:val="28"/>
        </w:rPr>
        <w:t>    Умственная отсталость</w:t>
      </w:r>
      <w:r w:rsidRPr="00E26EE4">
        <w:rPr>
          <w:rStyle w:val="apple-converted-space"/>
          <w:b/>
          <w:bCs/>
          <w:color w:val="494949"/>
          <w:sz w:val="28"/>
          <w:szCs w:val="28"/>
        </w:rPr>
        <w:t> </w:t>
      </w:r>
      <w:r w:rsidRPr="00E26EE4">
        <w:rPr>
          <w:color w:val="494949"/>
          <w:sz w:val="28"/>
          <w:szCs w:val="28"/>
        </w:rPr>
        <w:t>- это не просто «малое количество ума»,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такая атипия развития, при которой страдают не только интеллект, но и эмоции, воля, поведение, физическое развитие. Такой диффузный характер патологического развития умственно отсталых детей вытекает из особенностей их высшей нервной деятельности.</w:t>
      </w:r>
    </w:p>
    <w:p w:rsidR="001426D2" w:rsidRPr="00970E49" w:rsidRDefault="001426D2" w:rsidP="001426D2">
      <w:pPr>
        <w:pStyle w:val="a3"/>
        <w:spacing w:before="0" w:beforeAutospacing="0" w:after="0" w:afterAutospacing="0"/>
        <w:ind w:left="-1276"/>
        <w:rPr>
          <w:color w:val="FF0000"/>
          <w:sz w:val="28"/>
          <w:szCs w:val="28"/>
        </w:rPr>
      </w:pPr>
      <w:r w:rsidRPr="00E26EE4">
        <w:rPr>
          <w:color w:val="494949"/>
          <w:sz w:val="28"/>
          <w:szCs w:val="28"/>
        </w:rPr>
        <w:t xml:space="preserve">    </w:t>
      </w:r>
      <w:r w:rsidRPr="00970E49">
        <w:rPr>
          <w:color w:val="FF0000"/>
          <w:sz w:val="28"/>
          <w:szCs w:val="28"/>
        </w:rPr>
        <w:t>Исследования А.Р. Лурия, В.И. Лубовского, А.И. Мещерякова, М.С. Певзнер и др. показали, что у умственно отсталых имеются довольно грубые изменения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аномального психического развития ребенка, включая процессы познания, эмоции, волю, личность в целом.</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Особенности психики умственно отсталых исследованы достаточно полно (Л.В. Занков, В.Г. Петрова, Б.И. Пинский, С.Я. Рубинштейн, И.М. Соловьев, Ж.И. Шиф и др.) и нашли отражение как в специальной литературе, так и в учебной дисциплине, поэтому нет необходимости останавливаться на них подробно.</w:t>
      </w:r>
    </w:p>
    <w:p w:rsidR="001426D2" w:rsidRPr="00E26EE4" w:rsidRDefault="001426D2" w:rsidP="001426D2">
      <w:pPr>
        <w:pStyle w:val="a3"/>
        <w:spacing w:before="0" w:beforeAutospacing="0" w:after="0" w:afterAutospacing="0"/>
        <w:rPr>
          <w:color w:val="494949"/>
          <w:sz w:val="28"/>
          <w:szCs w:val="28"/>
        </w:rPr>
      </w:pP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lastRenderedPageBreak/>
        <w:t xml:space="preserve">    </w:t>
      </w:r>
      <w:r w:rsidRPr="00970E49">
        <w:rPr>
          <w:color w:val="FF0000"/>
          <w:sz w:val="28"/>
          <w:szCs w:val="28"/>
        </w:rPr>
        <w:t>Для умственно отсталых характерно недоразвитие познавательных интересов</w:t>
      </w:r>
      <w:r w:rsidRPr="00E26EE4">
        <w:rPr>
          <w:color w:val="494949"/>
          <w:sz w:val="28"/>
          <w:szCs w:val="28"/>
        </w:rPr>
        <w:t xml:space="preserve"> (Н.Г. Морозова), которое выражается в том, что они меньше, чем их нормальные сверстники, испытывают потребность в познании.</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искажённые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w:t>
      </w:r>
      <w:r w:rsidRPr="00970E49">
        <w:rPr>
          <w:color w:val="FF0000"/>
          <w:sz w:val="28"/>
          <w:szCs w:val="28"/>
        </w:rPr>
        <w:t>Часто восприятие умственно отсталых страдает из-за снижения у них слуха, зрения, недоразвития речи</w:t>
      </w:r>
      <w:r w:rsidRPr="00E26EE4">
        <w:rPr>
          <w:color w:val="494949"/>
          <w:sz w:val="28"/>
          <w:szCs w:val="28"/>
        </w:rPr>
        <w:t>. Но и в тех случаях, когда анализаторы сохранны, восприятие этих детей отличается рядом особенностей. На это указывают исследования психологов (К.А. Вересотская, В.Г. Петрова, Ж.И. Шиф). 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32071">
        <w:rPr>
          <w:color w:val="FF0000"/>
          <w:sz w:val="28"/>
          <w:szCs w:val="28"/>
        </w:rPr>
        <w:t>Отмечается также узость объема восприятия.</w:t>
      </w:r>
      <w:r w:rsidRPr="00E26EE4">
        <w:rPr>
          <w:color w:val="494949"/>
          <w:sz w:val="28"/>
          <w:szCs w:val="28"/>
        </w:rPr>
        <w:t xml:space="preserve"> 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 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 Так, при предъявлении детям картины с изображением нелепых ситуаций (нелепость изображенного им понятна) не отмечается выраженных эмоциональных проявлений, подобных тем, которые наблюдаются у детей с сохранным интеллектом. Это объясняется не только различиями их эмоциональных реакций, но и пассивностью процесса восприятия. Они не умеют вглядываться, не умеют самостоятельно рассматривать, увидев какую-то одну нелепость, они не переходят к поискам остальных,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w:t>
      </w:r>
    </w:p>
    <w:p w:rsidR="001426D2" w:rsidRPr="00E26EE4" w:rsidRDefault="001426D2" w:rsidP="001426D2">
      <w:pPr>
        <w:pStyle w:val="a3"/>
        <w:spacing w:before="0" w:beforeAutospacing="0" w:after="0" w:afterAutospacing="0"/>
        <w:ind w:left="-1276"/>
        <w:rPr>
          <w:color w:val="494949"/>
          <w:sz w:val="28"/>
          <w:szCs w:val="28"/>
        </w:rPr>
      </w:pPr>
      <w:r w:rsidRPr="00970E49">
        <w:rPr>
          <w:color w:val="FF0000"/>
          <w:sz w:val="28"/>
          <w:szCs w:val="28"/>
        </w:rPr>
        <w:t>    Для умственно отсталых характерны трудности восприятия пространства и времени, что мешает им ориентироваться в окружающем.</w:t>
      </w:r>
      <w:r w:rsidRPr="00E26EE4">
        <w:rPr>
          <w:color w:val="494949"/>
          <w:sz w:val="28"/>
          <w:szCs w:val="28"/>
        </w:rPr>
        <w:t xml:space="preserve"> Часто даже в 8-9-летнем возрасте эти дети не различают правую и левую сторо ну, не могут найти в помещении школы свой класс, столовую, туалет и т.п. Они ошибаются при определении времени на часах, дней недели, времен года и т. п. Значительно позже своих сверстников с сохранным интеллектом умственно отсталые начинают различать цвета. Особую трудность представляет для них различение оттенков цвета. Так, по данным Ж.И. Шиф, в 14% случаев к образцу темно-синего цвета учениками вспомогательной школы подбирался </w:t>
      </w:r>
      <w:r w:rsidRPr="00E26EE4">
        <w:rPr>
          <w:color w:val="494949"/>
          <w:sz w:val="28"/>
          <w:szCs w:val="28"/>
        </w:rPr>
        <w:lastRenderedPageBreak/>
        <w:t>объект темно-зеленого цвета и наоборот. У учащихся общеобразовательной школы это не наблюдалось.</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70E49">
        <w:rPr>
          <w:color w:val="FF0000"/>
          <w:sz w:val="28"/>
          <w:szCs w:val="28"/>
        </w:rPr>
        <w:t>Восприятие неразрывно связано с мышлением.</w:t>
      </w:r>
      <w:r w:rsidRPr="00E26EE4">
        <w:rPr>
          <w:color w:val="494949"/>
          <w:sz w:val="28"/>
          <w:szCs w:val="28"/>
        </w:rPr>
        <w:t xml:space="preserve">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 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показывают исследования (В.Г. Петрова, Б.И. Пинский, И.М. Соловьев, Н.М. Стадненко, Ж.И. Шиф и др.), все эти операции у умственно отсталых недостаточно сформированы и имеют своеобразные черты.</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70E49">
        <w:rPr>
          <w:b/>
          <w:color w:val="FF0000"/>
          <w:sz w:val="28"/>
          <w:szCs w:val="28"/>
        </w:rPr>
        <w:t>Отличительной чертой мышления умственно отсталых является некритичность,</w:t>
      </w:r>
      <w:r w:rsidRPr="00E26EE4">
        <w:rPr>
          <w:color w:val="494949"/>
          <w:sz w:val="28"/>
          <w:szCs w:val="28"/>
        </w:rPr>
        <w:t xml:space="preserve"> невозможность самостоятельно оценить свою работу. Они часто не замечают своих ошибок. Это особенно ярко проявляется у психи чески больных детей, у детей с поражением лобных отделов головного мозга и у имбецилов. 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1426D2" w:rsidRPr="00E26EE4" w:rsidRDefault="001426D2" w:rsidP="001426D2">
      <w:pPr>
        <w:pStyle w:val="a3"/>
        <w:spacing w:before="0" w:beforeAutospacing="0" w:after="0" w:afterAutospacing="0"/>
        <w:ind w:left="-1276"/>
        <w:rPr>
          <w:color w:val="494949"/>
          <w:sz w:val="28"/>
          <w:szCs w:val="28"/>
        </w:rPr>
      </w:pPr>
      <w:r w:rsidRPr="00970E49">
        <w:rPr>
          <w:color w:val="FF0000"/>
          <w:sz w:val="28"/>
          <w:szCs w:val="28"/>
        </w:rPr>
        <w:t>    Особенности восприятия и осмысливания детьми учебного материала неразрывно связаны с особенностями их памяти</w:t>
      </w:r>
      <w:r w:rsidRPr="00E26EE4">
        <w:rPr>
          <w:color w:val="494949"/>
          <w:sz w:val="28"/>
          <w:szCs w:val="28"/>
        </w:rPr>
        <w:t xml:space="preserve">. </w:t>
      </w:r>
      <w:r w:rsidRPr="00970E49">
        <w:rPr>
          <w:color w:val="FF0000"/>
          <w:sz w:val="28"/>
          <w:szCs w:val="28"/>
        </w:rPr>
        <w:t>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w:t>
      </w:r>
      <w:r w:rsidRPr="00E26EE4">
        <w:rPr>
          <w:color w:val="494949"/>
          <w:sz w:val="28"/>
          <w:szCs w:val="28"/>
        </w:rPr>
        <w:t xml:space="preserve"> Они лучше запоминают внешние, иногда случайные зрительно воспринимаемые признаки. Труднее ими осознаются и запоминаются внутренние логические связи. У умственно отсталых позже, чем у нормальных сверстников, формируется произвольное запоминание, при этом пре имущество преднамеренного запоминания у умственно отсталых выражено не так ярко, как у школьников с нормальным интеллектом. Как отмечают Л.В. Занков и В.Г, Петрова,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 </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461FE8">
        <w:rPr>
          <w:color w:val="FF0000"/>
          <w:sz w:val="28"/>
          <w:szCs w:val="28"/>
        </w:rPr>
        <w:t>Необходимо указать и на такую особенность памяти, как эпизодическая забывчивость</w:t>
      </w:r>
      <w:r w:rsidRPr="00E26EE4">
        <w:rPr>
          <w:color w:val="494949"/>
          <w:sz w:val="28"/>
          <w:szCs w:val="28"/>
        </w:rPr>
        <w:t>. Она связана с переутомлением нервной системы из-за общей ее слабости. У умственно отсталых чаще, чем у их нормальных сверстников, наступает состояние охранительного торможения.</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У детей с умственной отсталостью отмечаются и трудности в воспроизведении образов восприятия представлений. Недифференцированное, фрагментарность, уподобление образов и иные нарушения представлений отрицательно влияют на развитие познавательной деятельности умственно отсталых.</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Для того чтобы обучение детей протекало успешней и носило творческий характер, необходимо достаточно развитое воображение. У умственно отсталых оно отличается фрагментарностью, неточностью и схематичностью. Так как их жизненный опыт беден, а мысли тельные операции несовершенны, формирование воображения идет на неблагоприятной основе.</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lastRenderedPageBreak/>
        <w:t>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70E49">
        <w:rPr>
          <w:color w:val="FF0000"/>
          <w:sz w:val="28"/>
          <w:szCs w:val="28"/>
        </w:rPr>
        <w:t>По данным специалистов (М.Ф. Гнездилов, В.Г. Петрова и др.), у умственно отсталых страдают все стороны речи: фонетическая, лексическая, грамматическая.</w:t>
      </w:r>
      <w:r w:rsidRPr="00E26EE4">
        <w:rPr>
          <w:color w:val="494949"/>
          <w:sz w:val="28"/>
          <w:szCs w:val="28"/>
        </w:rPr>
        <w:t xml:space="preserve"> Отмечаются трудности звуко-буквенного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70E49">
        <w:rPr>
          <w:color w:val="FF0000"/>
          <w:sz w:val="28"/>
          <w:szCs w:val="28"/>
        </w:rPr>
        <w:t>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w:t>
      </w:r>
      <w:r w:rsidRPr="00E26EE4">
        <w:rPr>
          <w:color w:val="494949"/>
          <w:sz w:val="28"/>
          <w:szCs w:val="28"/>
        </w:rPr>
        <w:t xml:space="preserve"> При олигофрении сильно страдает непроизвольное внимание, однако преимущественно недоразвита именно его произвольная сторона (И.Л. Баскакова). Это связано с тем, что умственно отсталые дети при возникновении трудностей не пытаются их преодолевать. Они, как правило, в этом случае бросают работу. Однако, если работа интересна и посильна, она поддерживает внимание детей, не требуя от них большого напряжения. Слабость произвольного внимания проявляется и в том, что в процессе обучения отмечается частая смена объектов внимания, не возможность сосредоточиться на каком-то одном объекте или одном виде деятельности.</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w:t>
      </w:r>
      <w:r w:rsidRPr="00970E49">
        <w:rPr>
          <w:color w:val="FF0000"/>
          <w:sz w:val="28"/>
          <w:szCs w:val="28"/>
        </w:rPr>
        <w:t>Отмечаются недоразвитие эмоций</w:t>
      </w:r>
      <w:r w:rsidRPr="00E26EE4">
        <w:rPr>
          <w:color w:val="494949"/>
          <w:sz w:val="28"/>
          <w:szCs w:val="28"/>
        </w:rPr>
        <w:t>,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Необходимо учитывать и состояние волевой сферы умственно отсталых. Слабость собственных намерений, побуждений, большая внушаемость - отличительные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 Из-за непосильности предъявляемых требований у некоторых детей развивается негативизм, упрямство.</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Все эти особенности психических процессов умственно отсталых учащихся влияют на характер протекания их деятельности. Психология деятельности изучена в работах Г.М. Дульнева, Б.И. Пинского и др. Отмечая несформированность навыков учебной деятельности, следует, прежде всего, отметить недоразвитие целенаправленности деятельности, а также трудности самостоятельного планирования собственной деятельности. Умственно отсталые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 Этот уход от поставленной цели наблюдается при возникновении трудностей, а также в случаях, когда ведущими являются ближайшие мотивы деятельности («лишь бы сделать»). </w:t>
      </w:r>
      <w:r w:rsidRPr="00E26EE4">
        <w:rPr>
          <w:color w:val="494949"/>
          <w:sz w:val="28"/>
          <w:szCs w:val="28"/>
        </w:rPr>
        <w:lastRenderedPageBreak/>
        <w:t>Умственно отсталые не соотносят получаемые результаты с задачей, которая была перед ними поставлена, а потому не могут правильно оценить ее решение. Некритичность к своей работе также является особенностью деятельности этих детей.</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Нарушения высшей нервной деятельности, недоразвитие психических процессов являются причиной ряда специфических особенностей личности умственно отсталых. Психологи (А.Д. Виноградова, Н.Л. Коломинский, Ж.И. Намазбаева и др.) указывают, что, в отличие от сверстников с сохранным интеллектом, умственно отсталых характеризует ограниченность представлений об окружающем мире, примитивность интересов, потребностей и мотивов. Снижена активность всей деятельности. Эти черты личности затрудняют формирование правильных отношений со сверстниками и взрослыми.</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 разных этапах развития (генетические, внутри утробные, во время родов, постнатальные).</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Хотя умственная отсталость рассматривается как явление необратимое, это не означает, что оно не поддается коррекции. В.И. Лубовский, М.С. Певзнер и др. отмечают положительную динамику в развитии умственно отсталых детей при правильно организованном медико-психолого-педагогическом воздействии в условиях специальных (коррекционных) учреждений.</w:t>
      </w:r>
    </w:p>
    <w:p w:rsidR="001426D2" w:rsidRPr="00932707" w:rsidRDefault="001426D2" w:rsidP="001426D2">
      <w:pPr>
        <w:pStyle w:val="1"/>
        <w:spacing w:before="0" w:beforeAutospacing="0" w:after="0" w:afterAutospacing="0"/>
        <w:ind w:left="-1276"/>
        <w:jc w:val="center"/>
        <w:rPr>
          <w:color w:val="FF0000"/>
          <w:sz w:val="28"/>
          <w:szCs w:val="28"/>
        </w:rPr>
      </w:pPr>
      <w:r w:rsidRPr="00932707">
        <w:rPr>
          <w:color w:val="FF0000"/>
          <w:sz w:val="28"/>
          <w:szCs w:val="28"/>
        </w:rPr>
        <w:t>Отграничение  умственной отсталости от сходных с ней состояний</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Одной из важнейших задач психолого-педагогической диагностики является отграничение умственной отсталости от сходных с ней состояний. Большая заслуга в деле разработки этих вопросов принадлежит дефек-тологам Т.А. Власовой, Г.М. Дульневу, А.Р. Лурия, М.С. Певзнер, Ж.И. Шиф и др. Проблема дифференциальной диагностики в связи с комплектованием учреждений для умственно отсталых детей была предметом обсуждения на Международной конференции, состоявшейся в</w:t>
      </w:r>
      <w:r w:rsidRPr="00E26EE4">
        <w:rPr>
          <w:rStyle w:val="apple-converted-space"/>
          <w:color w:val="494949"/>
          <w:sz w:val="28"/>
          <w:szCs w:val="28"/>
        </w:rPr>
        <w:t> </w:t>
      </w:r>
      <w:r w:rsidRPr="00E26EE4">
        <w:rPr>
          <w:color w:val="494949"/>
          <w:sz w:val="28"/>
          <w:szCs w:val="28"/>
        </w:rPr>
        <w:t>1964 г</w:t>
      </w:r>
      <w:r w:rsidRPr="00E26EE4">
        <w:rPr>
          <w:rStyle w:val="apple-converted-space"/>
          <w:color w:val="494949"/>
          <w:sz w:val="28"/>
          <w:szCs w:val="28"/>
        </w:rPr>
        <w:t> </w:t>
      </w:r>
      <w:r w:rsidRPr="00E26EE4">
        <w:rPr>
          <w:color w:val="494949"/>
          <w:sz w:val="28"/>
          <w:szCs w:val="28"/>
        </w:rPr>
        <w:t>. в Копенгагене. Уже тогда было указано на недостаточность только психометрических оценок при диагностике умственной отсталости и были поставлены задачи разработки методов исследования и критериев для отграничения умственной отсталости от пограничных, сходных с ней состояний.</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Какие же состояния вызывают наибольшие трудности при дифференциальной диагностике?</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Как правило, поводом к тому, чтобы ставить под сомнение полноценность интеллекта ребенка школьного возраста, служит его неуспеваемость, обнаруживающая ся в процессе обучения. Отождествление неуспеваемости с умственной отсталостью является грубой и опасной теоретической и практической ошибкой.</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В работах педагогов и психологов 3.И. Калмыковой, Н.А. Менчинской, А.М. Гельмонт, Л.С. Славиной и др., посвященных изучению причин неуспеваемости, указывается, что в большинстве случаев неуспеваемость не обусловлена нарушениями познавательной деятельности, а вызывается иными причинами.</w:t>
      </w:r>
    </w:p>
    <w:p w:rsidR="001426D2" w:rsidRPr="00E26EE4" w:rsidRDefault="001426D2" w:rsidP="001426D2">
      <w:pPr>
        <w:pStyle w:val="a3"/>
        <w:spacing w:before="0" w:beforeAutospacing="0" w:after="0" w:afterAutospacing="0"/>
        <w:ind w:left="-1276"/>
        <w:rPr>
          <w:color w:val="494949"/>
          <w:sz w:val="28"/>
          <w:szCs w:val="28"/>
        </w:rPr>
      </w:pPr>
      <w:r w:rsidRPr="00932707">
        <w:rPr>
          <w:color w:val="FF0000"/>
          <w:sz w:val="28"/>
          <w:szCs w:val="28"/>
        </w:rPr>
        <w:t>    Одна из наиболее распространенных причин неуспеваемости - это</w:t>
      </w:r>
      <w:r w:rsidRPr="00932707">
        <w:rPr>
          <w:rStyle w:val="apple-converted-space"/>
          <w:color w:val="FF0000"/>
          <w:sz w:val="28"/>
          <w:szCs w:val="28"/>
        </w:rPr>
        <w:t> </w:t>
      </w:r>
      <w:r w:rsidRPr="00932707">
        <w:rPr>
          <w:rStyle w:val="a4"/>
          <w:rFonts w:eastAsiaTheme="majorEastAsia"/>
          <w:color w:val="FF0000"/>
          <w:sz w:val="28"/>
          <w:szCs w:val="28"/>
        </w:rPr>
        <w:t>неподготовленность детей к школьному обучению</w:t>
      </w:r>
      <w:r w:rsidRPr="00932707">
        <w:rPr>
          <w:rStyle w:val="apple-converted-space"/>
          <w:b/>
          <w:bCs/>
          <w:i/>
          <w:iCs/>
          <w:color w:val="FF0000"/>
          <w:sz w:val="28"/>
          <w:szCs w:val="28"/>
        </w:rPr>
        <w:t> </w:t>
      </w:r>
      <w:r w:rsidRPr="00932707">
        <w:rPr>
          <w:color w:val="FF0000"/>
          <w:sz w:val="28"/>
          <w:szCs w:val="28"/>
        </w:rPr>
        <w:t>,</w:t>
      </w:r>
      <w:r w:rsidRPr="00E26EE4">
        <w:rPr>
          <w:color w:val="494949"/>
          <w:sz w:val="28"/>
          <w:szCs w:val="28"/>
        </w:rPr>
        <w:t xml:space="preserve"> несформированность пред посылок к нему и навыков деятельности. Дети не при учены подчиняться требованиям, не умеют доводить дело до конца, быть внимательными в процессе выполнения </w:t>
      </w:r>
      <w:r w:rsidRPr="00E26EE4">
        <w:rPr>
          <w:color w:val="494949"/>
          <w:sz w:val="28"/>
          <w:szCs w:val="28"/>
        </w:rPr>
        <w:lastRenderedPageBreak/>
        <w:t>задания. Они неусидчивы, нецеленаправленны в работе. В тех случаях, когда ребенок попадает в школу, класс с невысоким уровнем учебно-воспитательного процесса (нарушаются дидактические принципы урока, низкая педагогическая квалификация учителя, игнорируются индивидуальные особенности учащихся и т.д.), его успеваемость перерастает в педагогическую запущенность.</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4288B">
        <w:rPr>
          <w:color w:val="FF0000"/>
          <w:sz w:val="28"/>
          <w:szCs w:val="28"/>
        </w:rPr>
        <w:t>Часто причиной неуспеваемости являются</w:t>
      </w:r>
      <w:r w:rsidRPr="0094288B">
        <w:rPr>
          <w:rStyle w:val="apple-converted-space"/>
          <w:color w:val="FF0000"/>
          <w:sz w:val="28"/>
          <w:szCs w:val="28"/>
        </w:rPr>
        <w:t> </w:t>
      </w:r>
      <w:r w:rsidRPr="0094288B">
        <w:rPr>
          <w:rStyle w:val="a4"/>
          <w:rFonts w:eastAsiaTheme="majorEastAsia"/>
          <w:color w:val="FF0000"/>
          <w:sz w:val="28"/>
          <w:szCs w:val="28"/>
        </w:rPr>
        <w:t>неблагоприятные условия жизни ребенка в семье:</w:t>
      </w:r>
      <w:r w:rsidRPr="00E26EE4">
        <w:rPr>
          <w:rStyle w:val="apple-converted-space"/>
          <w:b/>
          <w:bCs/>
          <w:i/>
          <w:iCs/>
          <w:color w:val="494949"/>
          <w:sz w:val="28"/>
          <w:szCs w:val="28"/>
        </w:rPr>
        <w:t> </w:t>
      </w:r>
      <w:r w:rsidRPr="00E26EE4">
        <w:rPr>
          <w:color w:val="494949"/>
          <w:sz w:val="28"/>
          <w:szCs w:val="28"/>
        </w:rPr>
        <w:t xml:space="preserve">отсутствие контроля и помощи в учебе со стороны родителей, несоблюдение режима дня, конфликтная ситуация в семье и пр. Особенно тяжелые последствия наблюдаются в тех случаях, когда социально педагогическое неблагополучие имеет место в ранние месяцы и годы жизни ребенка. Если в раннем и до школьном возрасте дети были лишены эмоционально положительного контакта с родителями, другими взрослыми и детьми, когда им длительное время приходилось находиться в дошкольных учреждениях интернатного типа, может возникнуть педагогическая запущенность, проявляющаяся в том, что эти дети имеют бедный запас общих сведений и представлений, ограниченный словарный запас, не владеют элементарными логическими операциями. У этих детей запас знаний и способностей к приобретению новых знаний ниже, чем у их сверстников, поэтому уже в I классе они оказываются в числе неуспевающих. </w:t>
      </w:r>
      <w:r w:rsidRPr="00461FE8">
        <w:rPr>
          <w:color w:val="FF0000"/>
          <w:sz w:val="28"/>
          <w:szCs w:val="28"/>
        </w:rPr>
        <w:t>Именно эти</w:t>
      </w:r>
      <w:r w:rsidRPr="00461FE8">
        <w:rPr>
          <w:rStyle w:val="apple-converted-space"/>
          <w:color w:val="FF0000"/>
          <w:sz w:val="28"/>
          <w:szCs w:val="28"/>
        </w:rPr>
        <w:t> </w:t>
      </w:r>
      <w:r w:rsidRPr="00461FE8">
        <w:rPr>
          <w:rStyle w:val="a4"/>
          <w:rFonts w:eastAsiaTheme="majorEastAsia"/>
          <w:color w:val="FF0000"/>
          <w:sz w:val="28"/>
          <w:szCs w:val="28"/>
        </w:rPr>
        <w:t>социально и педагогически запущенные дети</w:t>
      </w:r>
      <w:r w:rsidRPr="00461FE8">
        <w:rPr>
          <w:rStyle w:val="apple-converted-space"/>
          <w:b/>
          <w:bCs/>
          <w:i/>
          <w:iCs/>
          <w:color w:val="FF0000"/>
          <w:sz w:val="28"/>
          <w:szCs w:val="28"/>
        </w:rPr>
        <w:t> </w:t>
      </w:r>
      <w:r w:rsidRPr="00461FE8">
        <w:rPr>
          <w:color w:val="FF0000"/>
          <w:sz w:val="28"/>
          <w:szCs w:val="28"/>
        </w:rPr>
        <w:t>ошибочно направляются на медико-педагогические комиссии, комплектующие специальные школы VIII вида</w:t>
      </w:r>
      <w:r w:rsidRPr="00E26EE4">
        <w:rPr>
          <w:color w:val="494949"/>
          <w:sz w:val="28"/>
          <w:szCs w:val="28"/>
        </w:rPr>
        <w:t>. Следует помнить, что педагогически запущенные дети в эти школы не принимаются. Им должна быть оказана помощь в условиях общеобразовательной школы.</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4288B">
        <w:rPr>
          <w:color w:val="FF0000"/>
          <w:sz w:val="28"/>
          <w:szCs w:val="28"/>
        </w:rPr>
        <w:t>Неуспеваемость может быть связана также и</w:t>
      </w:r>
      <w:r w:rsidRPr="0094288B">
        <w:rPr>
          <w:rStyle w:val="apple-converted-space"/>
          <w:color w:val="FF0000"/>
          <w:sz w:val="28"/>
          <w:szCs w:val="28"/>
        </w:rPr>
        <w:t> </w:t>
      </w:r>
      <w:r w:rsidRPr="0094288B">
        <w:rPr>
          <w:rStyle w:val="a4"/>
          <w:rFonts w:eastAsiaTheme="majorEastAsia"/>
          <w:color w:val="FF0000"/>
          <w:sz w:val="28"/>
          <w:szCs w:val="28"/>
        </w:rPr>
        <w:t>с астеническим состоянием ребенка</w:t>
      </w:r>
      <w:r w:rsidRPr="0094288B">
        <w:rPr>
          <w:rStyle w:val="apple-converted-space"/>
          <w:b/>
          <w:bCs/>
          <w:i/>
          <w:iCs/>
          <w:color w:val="FF0000"/>
          <w:sz w:val="28"/>
          <w:szCs w:val="28"/>
        </w:rPr>
        <w:t> </w:t>
      </w:r>
      <w:r w:rsidRPr="0094288B">
        <w:rPr>
          <w:color w:val="FF0000"/>
          <w:sz w:val="28"/>
          <w:szCs w:val="28"/>
        </w:rPr>
        <w:t>,</w:t>
      </w:r>
      <w:r w:rsidRPr="00E26EE4">
        <w:rPr>
          <w:color w:val="494949"/>
          <w:sz w:val="28"/>
          <w:szCs w:val="28"/>
        </w:rPr>
        <w:t xml:space="preserve"> вызванным длительной болезнью, в результате чего ребенок быстро устает, ослабляется память, внимание, нарушается поведение. Но все это не носит стойкого характера и не имеет в основе органических нарушений.</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Во всех этих случаях требуется создание благоприятных условий жизни, прежде всего охранительного педагогического режима, для того чтобы неуспеваемость была преодолена.</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Необходимо установить причины неуспеваемости (неумение учиться, пробелы в знаниях, негативное отношение к учению, конфликтные ситуации в школе, в семье и т. д.) и устранить их, развивая потенциальные возможности ребенка.</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4288B">
        <w:rPr>
          <w:color w:val="FF0000"/>
          <w:sz w:val="28"/>
          <w:szCs w:val="28"/>
        </w:rPr>
        <w:t>Наиболее сложными в диагностическом отношении являются</w:t>
      </w:r>
      <w:r w:rsidRPr="0094288B">
        <w:rPr>
          <w:rStyle w:val="apple-converted-space"/>
          <w:color w:val="FF0000"/>
          <w:sz w:val="28"/>
          <w:szCs w:val="28"/>
        </w:rPr>
        <w:t> </w:t>
      </w:r>
      <w:r w:rsidRPr="0094288B">
        <w:rPr>
          <w:rStyle w:val="a4"/>
          <w:rFonts w:eastAsiaTheme="majorEastAsia"/>
          <w:color w:val="FF0000"/>
          <w:sz w:val="28"/>
          <w:szCs w:val="28"/>
        </w:rPr>
        <w:t>дети с задержкой психического развития (ЗПР)</w:t>
      </w:r>
      <w:r w:rsidRPr="00E26EE4">
        <w:rPr>
          <w:rStyle w:val="apple-converted-space"/>
          <w:b/>
          <w:bCs/>
          <w:i/>
          <w:iCs/>
          <w:color w:val="494949"/>
          <w:sz w:val="28"/>
          <w:szCs w:val="28"/>
        </w:rPr>
        <w:t> </w:t>
      </w:r>
      <w:r w:rsidRPr="00E26EE4">
        <w:rPr>
          <w:color w:val="494949"/>
          <w:sz w:val="28"/>
          <w:szCs w:val="28"/>
        </w:rPr>
        <w:t>, которые тоже оказываются неуспевающими уже в первые годы обучения. В настоящее время эта категория детей глубоко и всесторонне изучена как с клинической, так и с психолого-педагогической стороны. Здесь мы не останавливаемся подробно на этиологии и основных признаках, а указываем лишь наиболее существенные для дифференциальной диагностики особенности психической деятельности детей с задержкой раз вития.</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В </w:t>
      </w:r>
      <w:r w:rsidRPr="0094288B">
        <w:rPr>
          <w:b/>
          <w:color w:val="FF0000"/>
          <w:sz w:val="28"/>
          <w:szCs w:val="28"/>
        </w:rPr>
        <w:t>зависимости от происхождения</w:t>
      </w:r>
      <w:r w:rsidRPr="00E26EE4">
        <w:rPr>
          <w:color w:val="494949"/>
          <w:sz w:val="28"/>
          <w:szCs w:val="28"/>
        </w:rPr>
        <w:t xml:space="preserve"> (церебрального, конституционального, соматогенного, психогенного), времени воздействия на организм ребенка вредоносных факторов задержка психического развития дает разные варианты отклонений в эмоционально-волевой сфере и в познавательной деятельности.</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94288B">
        <w:rPr>
          <w:b/>
          <w:color w:val="FF0000"/>
          <w:sz w:val="28"/>
          <w:szCs w:val="28"/>
        </w:rPr>
        <w:t>Задержки психического развития церебрального происхождения</w:t>
      </w:r>
      <w:r w:rsidRPr="00E26EE4">
        <w:rPr>
          <w:color w:val="494949"/>
          <w:sz w:val="28"/>
          <w:szCs w:val="28"/>
        </w:rPr>
        <w:t xml:space="preserve"> при хромосомных нарушениях, внутриутробных поражениях, родовых травмах встречаются </w:t>
      </w:r>
      <w:r w:rsidRPr="00E26EE4">
        <w:rPr>
          <w:color w:val="494949"/>
          <w:sz w:val="28"/>
          <w:szCs w:val="28"/>
        </w:rPr>
        <w:lastRenderedPageBreak/>
        <w:t>чаще других и представляют наибольшую сложность при от граничении их от умственной отсталости.</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В исследованиях дефектологов (В.И. Лубовского, К.С. Лебединской, М.С. Певзнер, Н.А. Цыпиной и др.) указывается, что при задержке психического развития имеет место неравномерность формирования психических функций, причем отмечается как повреждение, так и недоразвитие отдельных психических процессов. При олигофрении же характерны тотальность и иерархичность поражения.</w:t>
      </w:r>
    </w:p>
    <w:p w:rsidR="001426D2" w:rsidRDefault="001426D2" w:rsidP="001426D2">
      <w:pPr>
        <w:pStyle w:val="a3"/>
        <w:spacing w:before="0" w:beforeAutospacing="0" w:after="0" w:afterAutospacing="0"/>
        <w:ind w:left="-1276"/>
        <w:rPr>
          <w:color w:val="494949"/>
          <w:sz w:val="28"/>
          <w:szCs w:val="28"/>
        </w:rPr>
      </w:pPr>
      <w:r w:rsidRPr="00E26EE4">
        <w:rPr>
          <w:color w:val="494949"/>
          <w:sz w:val="28"/>
          <w:szCs w:val="28"/>
        </w:rPr>
        <w:t>    Ученые, изучавшие психические процессы и возможности обучения детей с задержкой психического развития (Т.В. Егорова, Г.И. Жаренкова, В.И. Лубовский, Н.А. Никашина, Р.Д. Тригер, Н.А. Цыпина, С.Г. Шевченко, У.В. Ульенкова и др.), выявили ряд специфических особенностей в их познавательной, личностной, эмоционально-волевой сфере и поведении.</w:t>
      </w:r>
    </w:p>
    <w:p w:rsidR="001426D2" w:rsidRPr="00E26EE4" w:rsidRDefault="001426D2" w:rsidP="001426D2">
      <w:pPr>
        <w:pStyle w:val="a3"/>
        <w:spacing w:before="0" w:beforeAutospacing="0" w:after="0" w:afterAutospacing="0"/>
        <w:ind w:left="-1276"/>
        <w:rPr>
          <w:color w:val="494949"/>
          <w:sz w:val="28"/>
          <w:szCs w:val="28"/>
        </w:rPr>
      </w:pPr>
      <w:r w:rsidRPr="0094288B">
        <w:rPr>
          <w:b/>
          <w:color w:val="FF0000"/>
          <w:sz w:val="28"/>
          <w:szCs w:val="28"/>
        </w:rPr>
        <w:t xml:space="preserve"> Отмечаются следующие основные черты детей с задержкой психического развития: </w:t>
      </w:r>
      <w:r w:rsidRPr="00E26EE4">
        <w:rPr>
          <w:color w:val="494949"/>
          <w:sz w:val="28"/>
          <w:szCs w:val="28"/>
        </w:rPr>
        <w:t>повышенная истощаемость и в результате нее низкая работоспособность, незрелость эмоций, слабость воли, психопатоподобное поведение, ограниченный запас общих сведений и представлений, бедный словарь, трудности звукового анализа, несформированность навыков интеллектуальной деятельности. Игровая деятельность также сформирована не полностью. Восприятие характеризуется замедленностью. В мышлении обнаруживается недостаточность словесно-логических операций. При предъявлении задания в наглядно-действенном плане качество его выполнения значительно улучшается. Для оценки уровня развития мышления при психолого-педагогическом обследовании надо сопоставлять результаты работы ребенка со словесно-логическим и наглядно-действенным материалом.</w:t>
      </w:r>
    </w:p>
    <w:p w:rsidR="001426D2" w:rsidRPr="00E26EE4" w:rsidRDefault="001426D2" w:rsidP="001426D2">
      <w:pPr>
        <w:pStyle w:val="a3"/>
        <w:spacing w:before="0" w:beforeAutospacing="0" w:after="0" w:afterAutospacing="0"/>
        <w:ind w:left="-1276"/>
        <w:rPr>
          <w:color w:val="494949"/>
          <w:sz w:val="28"/>
          <w:szCs w:val="28"/>
        </w:rPr>
      </w:pPr>
      <w:r w:rsidRPr="0094288B">
        <w:rPr>
          <w:color w:val="FF0000"/>
          <w:sz w:val="28"/>
          <w:szCs w:val="28"/>
        </w:rPr>
        <w:t>    У этих детей страдают все виды памяти</w:t>
      </w:r>
      <w:r w:rsidRPr="00E26EE4">
        <w:rPr>
          <w:color w:val="494949"/>
          <w:sz w:val="28"/>
          <w:szCs w:val="28"/>
        </w:rPr>
        <w:t>, отсутствует умение использовать вспомогательные средства для за поминания. Необходим более длительный период для приема и переработки сенсорной информации. Внимание нестойкое.</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Кроме этого, отмечается низкий навык самоконтроля, что особенно проявляется в процессе деятельности. К началу школьного обучения у этих детей, как правило, не сформированы основные мыслительные операции - анализ, синтез, сравнение, обобщение, они не умеют ориентироваться в задаче, не планируют свою деятельность, не удерживают условие задачи. Но, в отличие от умственно отсталых, у них выше обучаемость, они лучше используют помощь и способны при менять показанный способ действия при выполнении аналогичных заданий.</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461FE8">
        <w:rPr>
          <w:color w:val="FF0000"/>
          <w:sz w:val="28"/>
          <w:szCs w:val="28"/>
        </w:rPr>
        <w:t>При обследовании чтения</w:t>
      </w:r>
      <w:r w:rsidRPr="00E26EE4">
        <w:rPr>
          <w:color w:val="494949"/>
          <w:sz w:val="28"/>
          <w:szCs w:val="28"/>
        </w:rPr>
        <w:t>, письма, счета они часто обнаруживают ошибки такого же типа, что и умственно отсталые, но, тем не менее, у них имеются качественные различия. Так, при слабой технике чтения дети с задержкой психического развития всегда пытаются понять прочитанное, прибегая, если надо, к повторному чтению. У умственно отсталых нет желания понять, поэтому их пересказ может быть непоследовательным и нелогичным. В письме отмечается неудовлетворительный навык каллиграфии, небрежность и т. п., что, по мнению специалистов, может быть связано с недоразвитием моторики, пространственного восприятия. Детям с ЗПР труден звуковой анализ. У умственно отсталых все эти недостатки выражены грубее.</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В математике имеют место трудности в овладении составом числа, счетом с переходом через десяток, в решении задач с косвенными вопросами и т. д. Но помощь здесь более эффективна, чем у умственно отсталых. Учитывая это, необходимо при </w:t>
      </w:r>
      <w:r w:rsidRPr="00E26EE4">
        <w:rPr>
          <w:color w:val="494949"/>
          <w:sz w:val="28"/>
          <w:szCs w:val="28"/>
        </w:rPr>
        <w:lastRenderedPageBreak/>
        <w:t>дифференцированной диагностике строить обследование детей в форме обучающего эксперимента.</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Таковы некоторые особенности детей с задержкой психического развития, которых нередко направляют на медико-педагогические комиссии.</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xml:space="preserve">    </w:t>
      </w:r>
      <w:r w:rsidRPr="00461FE8">
        <w:rPr>
          <w:color w:val="FF0000"/>
          <w:sz w:val="28"/>
          <w:szCs w:val="28"/>
        </w:rPr>
        <w:t>Кажущееся сходство с умственной отсталостью может быть и</w:t>
      </w:r>
      <w:r w:rsidRPr="00461FE8">
        <w:rPr>
          <w:rStyle w:val="apple-converted-space"/>
          <w:color w:val="FF0000"/>
          <w:sz w:val="28"/>
          <w:szCs w:val="28"/>
        </w:rPr>
        <w:t> </w:t>
      </w:r>
      <w:r w:rsidRPr="00461FE8">
        <w:rPr>
          <w:rStyle w:val="a4"/>
          <w:rFonts w:eastAsiaTheme="majorEastAsia"/>
          <w:color w:val="FF0000"/>
          <w:sz w:val="28"/>
          <w:szCs w:val="28"/>
        </w:rPr>
        <w:t>при нарушении деятельности анализаторов</w:t>
      </w:r>
      <w:r w:rsidRPr="00461FE8">
        <w:rPr>
          <w:rStyle w:val="apple-converted-space"/>
          <w:b/>
          <w:bCs/>
          <w:i/>
          <w:iCs/>
          <w:color w:val="FF0000"/>
          <w:sz w:val="28"/>
          <w:szCs w:val="28"/>
        </w:rPr>
        <w:t> </w:t>
      </w:r>
      <w:r w:rsidRPr="00461FE8">
        <w:rPr>
          <w:color w:val="FF0000"/>
          <w:sz w:val="28"/>
          <w:szCs w:val="28"/>
        </w:rPr>
        <w:t>.</w:t>
      </w:r>
      <w:r w:rsidRPr="00E26EE4">
        <w:rPr>
          <w:color w:val="494949"/>
          <w:sz w:val="28"/>
          <w:szCs w:val="28"/>
        </w:rPr>
        <w:t xml:space="preserve"> Эти нарушения создают определенные трудности в познавательной деятельности детей, а в условиях школы порождают неуспеваемость. </w:t>
      </w:r>
    </w:p>
    <w:p w:rsidR="001426D2" w:rsidRPr="00E26EE4" w:rsidRDefault="001426D2" w:rsidP="001426D2">
      <w:pPr>
        <w:pStyle w:val="a3"/>
        <w:spacing w:before="0" w:beforeAutospacing="0" w:after="0" w:afterAutospacing="0"/>
        <w:ind w:left="-1276"/>
        <w:rPr>
          <w:color w:val="494949"/>
          <w:sz w:val="28"/>
          <w:szCs w:val="28"/>
        </w:rPr>
      </w:pPr>
      <w:r w:rsidRPr="00461FE8">
        <w:rPr>
          <w:color w:val="FF0000"/>
          <w:sz w:val="28"/>
          <w:szCs w:val="28"/>
        </w:rPr>
        <w:t>Так,</w:t>
      </w:r>
      <w:r w:rsidRPr="00461FE8">
        <w:rPr>
          <w:rStyle w:val="apple-converted-space"/>
          <w:color w:val="FF0000"/>
          <w:sz w:val="28"/>
          <w:szCs w:val="28"/>
        </w:rPr>
        <w:t> </w:t>
      </w:r>
      <w:r w:rsidRPr="00461FE8">
        <w:rPr>
          <w:rStyle w:val="a4"/>
          <w:rFonts w:eastAsiaTheme="majorEastAsia"/>
          <w:color w:val="FF0000"/>
          <w:sz w:val="28"/>
          <w:szCs w:val="28"/>
        </w:rPr>
        <w:t>снижение слуха</w:t>
      </w:r>
      <w:r w:rsidRPr="00E26EE4">
        <w:rPr>
          <w:rStyle w:val="apple-converted-space"/>
          <w:b/>
          <w:bCs/>
          <w:i/>
          <w:iCs/>
          <w:color w:val="494949"/>
          <w:sz w:val="28"/>
          <w:szCs w:val="28"/>
        </w:rPr>
        <w:t> </w:t>
      </w:r>
      <w:r w:rsidRPr="00E26EE4">
        <w:rPr>
          <w:color w:val="494949"/>
          <w:sz w:val="28"/>
          <w:szCs w:val="28"/>
        </w:rPr>
        <w:t>может вызвать определенные трудности при обучении ребенка в школе, особенно при овладении грамотой. Дети со сниженным зрением не видят строки, путают сходные по начертанию изображения и т.д. Неадекватные состоянию требования быстро утомляют ребенка, делают безуспешным обучение в обычных школьных условиях, ухудшая его общее состояние.</w:t>
      </w:r>
    </w:p>
    <w:p w:rsidR="001426D2" w:rsidRPr="00E26EE4" w:rsidRDefault="001426D2" w:rsidP="001426D2">
      <w:pPr>
        <w:pStyle w:val="a3"/>
        <w:spacing w:before="0" w:beforeAutospacing="0" w:after="0" w:afterAutospacing="0"/>
        <w:ind w:left="-1276"/>
        <w:rPr>
          <w:color w:val="494949"/>
          <w:sz w:val="28"/>
          <w:szCs w:val="28"/>
        </w:rPr>
      </w:pPr>
      <w:r w:rsidRPr="00E26EE4">
        <w:rPr>
          <w:rStyle w:val="a4"/>
          <w:rFonts w:eastAsiaTheme="majorEastAsia"/>
          <w:color w:val="494949"/>
          <w:sz w:val="28"/>
          <w:szCs w:val="28"/>
        </w:rPr>
        <w:t xml:space="preserve">    </w:t>
      </w:r>
      <w:r w:rsidRPr="0094288B">
        <w:rPr>
          <w:rStyle w:val="a4"/>
          <w:rFonts w:eastAsiaTheme="majorEastAsia"/>
          <w:color w:val="FF0000"/>
          <w:sz w:val="28"/>
          <w:szCs w:val="28"/>
        </w:rPr>
        <w:t>Дети с дефектами зрения и слуха</w:t>
      </w:r>
      <w:r w:rsidRPr="00E26EE4">
        <w:rPr>
          <w:rStyle w:val="apple-converted-space"/>
          <w:b/>
          <w:bCs/>
          <w:i/>
          <w:iCs/>
          <w:color w:val="494949"/>
          <w:sz w:val="28"/>
          <w:szCs w:val="28"/>
        </w:rPr>
        <w:t> </w:t>
      </w:r>
      <w:r w:rsidRPr="00E26EE4">
        <w:rPr>
          <w:color w:val="494949"/>
          <w:sz w:val="28"/>
          <w:szCs w:val="28"/>
        </w:rPr>
        <w:t>оказываются беспомощными в простых ситуациях, производят впечатление умственно отсталых. Но если предложить слабослышащему задание логического характера, не требующее от него совершенного слуха (классификация, раскладывание картинок с учетом причинно-следственных связей и т. п.), а слабовидящему соответствующие устные задания, то они их выполняют.</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При отграничении состояний, вызванных нарушением анализаторов, от умственной отсталости необходимо выяснить, что первично доминирует в отставании: умственная отсталость является ведущим и первичным дефектом, а снижение слуха, зрения лишь сопутствует ей, или же отставание наступило в результате нарушения функций анализаторов. Важно учитывать время поражения анализатора. Чем раньше возник болезненный процесс, тем тяжелее последствия. В зависимости от диагноза будет решаться вопрос, в какой специальной школе нуждается ребенок.</w:t>
      </w:r>
    </w:p>
    <w:p w:rsidR="001426D2" w:rsidRPr="00E26EE4" w:rsidRDefault="001426D2" w:rsidP="001426D2">
      <w:pPr>
        <w:pStyle w:val="a3"/>
        <w:spacing w:before="0" w:beforeAutospacing="0" w:after="0" w:afterAutospacing="0"/>
        <w:ind w:left="-1276"/>
        <w:rPr>
          <w:color w:val="494949"/>
          <w:sz w:val="28"/>
          <w:szCs w:val="28"/>
        </w:rPr>
      </w:pPr>
      <w:r w:rsidRPr="003C5729">
        <w:rPr>
          <w:color w:val="FF0000"/>
          <w:sz w:val="28"/>
          <w:szCs w:val="28"/>
        </w:rPr>
        <w:t>    Кроме того, очень важно отделить нормальных</w:t>
      </w:r>
      <w:r w:rsidRPr="003C5729">
        <w:rPr>
          <w:rStyle w:val="apple-converted-space"/>
          <w:color w:val="FF0000"/>
          <w:sz w:val="28"/>
          <w:szCs w:val="28"/>
        </w:rPr>
        <w:t> </w:t>
      </w:r>
      <w:r w:rsidRPr="003C5729">
        <w:rPr>
          <w:rStyle w:val="a4"/>
          <w:rFonts w:eastAsiaTheme="majorEastAsia"/>
          <w:color w:val="FF0000"/>
          <w:sz w:val="28"/>
          <w:szCs w:val="28"/>
        </w:rPr>
        <w:t>детей с расстройством речи</w:t>
      </w:r>
      <w:r w:rsidRPr="00E26EE4">
        <w:rPr>
          <w:rStyle w:val="apple-converted-space"/>
          <w:b/>
          <w:bCs/>
          <w:i/>
          <w:iCs/>
          <w:color w:val="494949"/>
          <w:sz w:val="28"/>
          <w:szCs w:val="28"/>
        </w:rPr>
        <w:t> </w:t>
      </w:r>
      <w:r w:rsidRPr="00E26EE4">
        <w:rPr>
          <w:color w:val="494949"/>
          <w:sz w:val="28"/>
          <w:szCs w:val="28"/>
        </w:rPr>
        <w:t>от умственно отсталых, для которых речевые нарушения являются одним из характерных признаков.</w:t>
      </w:r>
    </w:p>
    <w:p w:rsidR="001426D2" w:rsidRPr="000E6A18" w:rsidRDefault="001426D2" w:rsidP="001426D2">
      <w:pPr>
        <w:pStyle w:val="a3"/>
        <w:spacing w:before="0" w:beforeAutospacing="0" w:after="0" w:afterAutospacing="0"/>
        <w:ind w:left="-1276"/>
        <w:rPr>
          <w:color w:val="FF0000"/>
          <w:sz w:val="28"/>
          <w:szCs w:val="28"/>
        </w:rPr>
      </w:pPr>
      <w:r w:rsidRPr="000E6A18">
        <w:rPr>
          <w:color w:val="FF0000"/>
          <w:sz w:val="28"/>
          <w:szCs w:val="28"/>
        </w:rPr>
        <w:t xml:space="preserve">    Известны разные виды речевых нарушений, имеющих различную степень выраженности в зависимости от силы и времени поражения. Это дети с нормальным интеллектом, но затрудняющиеся в овладении чтением, письмом, у некоторых из них отмечается общее недоразвитие речи. </w:t>
      </w:r>
    </w:p>
    <w:p w:rsidR="001426D2" w:rsidRPr="000E6A18" w:rsidRDefault="001426D2" w:rsidP="001426D2">
      <w:pPr>
        <w:pStyle w:val="a3"/>
        <w:spacing w:before="0" w:beforeAutospacing="0" w:after="0" w:afterAutospacing="0"/>
        <w:ind w:left="-1276"/>
        <w:rPr>
          <w:color w:val="FF0000"/>
          <w:sz w:val="28"/>
          <w:szCs w:val="28"/>
        </w:rPr>
      </w:pPr>
      <w:r w:rsidRPr="000E6A18">
        <w:rPr>
          <w:color w:val="FF0000"/>
          <w:sz w:val="28"/>
          <w:szCs w:val="28"/>
        </w:rPr>
        <w:t>При тяжелых нарушениях фонематического слуха наступает недоразвитие всей речевой функции. На овладение грамотой влияют и нарушения произношения. Все это следует учитывать при проведении логопедического обследования.</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Сохранность интеллекта детей с нарушениями речи отчетливо видна при выполнении заданий, которые не требуют участия речи (наглядные методики с «безречевыми» инструкциями). У этих детей живая реакция, адекватное поведение. Этим они, прежде всего, и отличаются от отсталых.</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t>    Все перечисленные временные затруднения умственно в познавательной деятельности и нарушения центральной нерв ной системы, если к ним не будет своевременно при влечено внимание школы и семьи, могут привести к так называемой педагогической запущенности, которая чаще всего и отождествляется с умственной отсталостью.</w:t>
      </w:r>
    </w:p>
    <w:p w:rsidR="001426D2" w:rsidRPr="00E26EE4" w:rsidRDefault="001426D2" w:rsidP="001426D2">
      <w:pPr>
        <w:pStyle w:val="a3"/>
        <w:spacing w:before="0" w:beforeAutospacing="0" w:after="0" w:afterAutospacing="0"/>
        <w:ind w:left="-1276"/>
        <w:rPr>
          <w:color w:val="494949"/>
          <w:sz w:val="28"/>
          <w:szCs w:val="28"/>
        </w:rPr>
      </w:pPr>
      <w:r w:rsidRPr="00E26EE4">
        <w:rPr>
          <w:color w:val="494949"/>
          <w:sz w:val="28"/>
          <w:szCs w:val="28"/>
        </w:rPr>
        <w:lastRenderedPageBreak/>
        <w:t>    Трудность определения умственной отсталости заключается в том, что, в отличие от других аномалий (глухота, слепота), для умственной отсталости нет абсолютно объективного критерия, такой шкалы, по которой ее можно было бы измерить.</w:t>
      </w:r>
    </w:p>
    <w:p w:rsidR="00912B86" w:rsidRDefault="00912B86"/>
    <w:sectPr w:rsidR="00912B86" w:rsidSect="00912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2456"/>
    <w:rsid w:val="000A2456"/>
    <w:rsid w:val="001426D2"/>
    <w:rsid w:val="001C0B46"/>
    <w:rsid w:val="005B0007"/>
    <w:rsid w:val="00912B86"/>
    <w:rsid w:val="00A74B94"/>
    <w:rsid w:val="00BB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86"/>
  </w:style>
  <w:style w:type="paragraph" w:styleId="1">
    <w:name w:val="heading 1"/>
    <w:basedOn w:val="a"/>
    <w:link w:val="10"/>
    <w:uiPriority w:val="9"/>
    <w:qFormat/>
    <w:rsid w:val="000A2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0B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45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A2456"/>
  </w:style>
  <w:style w:type="paragraph" w:styleId="a3">
    <w:name w:val="Normal (Web)"/>
    <w:basedOn w:val="a"/>
    <w:uiPriority w:val="99"/>
    <w:unhideWhenUsed/>
    <w:rsid w:val="000A2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2456"/>
    <w:rPr>
      <w:i/>
      <w:iCs/>
    </w:rPr>
  </w:style>
  <w:style w:type="character" w:customStyle="1" w:styleId="20">
    <w:name w:val="Заголовок 2 Знак"/>
    <w:basedOn w:val="a0"/>
    <w:link w:val="2"/>
    <w:uiPriority w:val="9"/>
    <w:semiHidden/>
    <w:rsid w:val="001C0B4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3845</Words>
  <Characters>21923</Characters>
  <Application>Microsoft Office Word</Application>
  <DocSecurity>0</DocSecurity>
  <Lines>182</Lines>
  <Paragraphs>51</Paragraphs>
  <ScaleCrop>false</ScaleCrop>
  <Company/>
  <LinksUpToDate>false</LinksUpToDate>
  <CharactersWithSpaces>25717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2014-02-01T14:27:00Z</dcterms:created>
  <dcterms:modified xsi:type="dcterms:W3CDTF">2014-02-01T14:27:00Z</dcterms:modified>
</cp:coreProperties>
</file>