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21" w:rsidRPr="004B5E21" w:rsidRDefault="00205506" w:rsidP="004B5E21">
      <w:pPr>
        <w:shd w:val="clear" w:color="auto" w:fill="FFFFFF"/>
        <w:spacing w:after="335" w:line="502" w:lineRule="atLeast"/>
        <w:outlineLvl w:val="0"/>
        <w:rPr>
          <w:rFonts w:ascii="BebasNeueRegular" w:eastAsia="Times New Roman" w:hAnsi="BebasNeueRegular" w:cs="Times New Roman"/>
          <w:caps/>
          <w:color w:val="111213"/>
          <w:kern w:val="36"/>
          <w:sz w:val="60"/>
          <w:szCs w:val="60"/>
          <w:lang w:eastAsia="ru-RU"/>
        </w:rPr>
      </w:pPr>
      <w:r>
        <w:fldChar w:fldCharType="begin"/>
      </w:r>
      <w:r>
        <w:instrText>HYPERLINK "http://defektology.ru/infoforparents/speechdefects" \o "Речевые нарушения"</w:instrText>
      </w:r>
      <w:r>
        <w:fldChar w:fldCharType="separate"/>
      </w:r>
      <w:r w:rsidR="004B5E21" w:rsidRPr="004B5E21">
        <w:rPr>
          <w:rFonts w:ascii="BebasNeueRegular" w:eastAsia="Times New Roman" w:hAnsi="BebasNeueRegular" w:cs="Times New Roman"/>
          <w:caps/>
          <w:color w:val="111213"/>
          <w:kern w:val="36"/>
          <w:sz w:val="60"/>
          <w:lang w:eastAsia="ru-RU"/>
        </w:rPr>
        <w:t>РЕЧЕВЫЕ НАРУШЕНИЯ</w:t>
      </w:r>
      <w:r>
        <w:fldChar w:fldCharType="end"/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Краткое описание речевых нарушений.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настоящее время в логопедии используются две классификации речевых нарушений: клинико-педагогическая и психолого-педагогическая. Эти классификации не противоречат друг другу, а дополняют, рассматривая одни и те же проблемы с разных точек зрения.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Клинико-педагогическая классификация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spellStart"/>
      <w:r w:rsidRPr="004B5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Дислалия</w:t>
      </w:r>
      <w:proofErr w:type="spellEnd"/>
      <w:r w:rsidRPr="004B5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— нарушение звукопроизношения при нормальном слухе и сохранной иннервации речевого аппарата.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В зависимости от сохранности анатомического строения речевого аппарата выделяют два вида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дислалии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: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Arial" w:eastAsia="Times New Roman" w:hAnsi="Arial" w:cs="Arial"/>
          <w:color w:val="525253"/>
          <w:lang w:eastAsia="ru-RU"/>
        </w:rPr>
        <w:t>• 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функциональную;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Arial" w:eastAsia="Times New Roman" w:hAnsi="Arial" w:cs="Arial"/>
          <w:color w:val="525253"/>
          <w:lang w:eastAsia="ru-RU"/>
        </w:rPr>
        <w:t>• 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механическую.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Функциональные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дислалии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возникают в детском возрасте в процессе усвоения системы произношения, механические — в любом возрасте вследствие повреждения периферического речевого аппарата</w:t>
      </w:r>
      <w:proofErr w:type="gram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В</w:t>
      </w:r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 ряде случаев встречаются комбинированные функциональные и механические дефекты.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 xml:space="preserve">Причины функциональной </w:t>
      </w: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дислалии</w:t>
      </w:r>
      <w:proofErr w:type="spellEnd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: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-</w:t>
      </w:r>
      <w:proofErr w:type="gram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общая</w:t>
      </w:r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физическая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ослабленность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, обусловленная частыми соматическими заболеваниями, протекающими в период наиболее интенсивного формирования речевой функции;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-недостаточная степень развития фонематического слуха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-неблагоприятные речевые условия, в которых воспитывается ребёнок;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-двуязычие в семье.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 xml:space="preserve">Причины механической </w:t>
      </w: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дислалии</w:t>
      </w:r>
      <w:proofErr w:type="spellEnd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: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-Недостатки строения челюстно-зубной системы </w:t>
      </w:r>
      <w:proofErr w:type="gram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( </w:t>
      </w:r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дефекты в строении зубного ряда, дефекты в строении челюстей, укороченная или слишком массивная уздечка языка)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- Патологические изменения величины и формы языка.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- Неправильное строение твёрдого и мягкого нёба.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-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Атипичное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строение губ.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lastRenderedPageBreak/>
        <w:t>Нарушения звукопроизношения в речи ребёнка при 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дислалии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могут проявляться: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-отсутствие звука: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ампа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(лампа),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акета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(ракета);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-звук произносится искажённо, т.е. заменяется звуком, отсутствующим в фонетической системе русского языка: например, вместо </w:t>
      </w:r>
      <w:proofErr w:type="spellStart"/>
      <w:proofErr w:type="gram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р</w:t>
      </w:r>
      <w:proofErr w:type="spellEnd"/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 произносится «горловой»; вместо с — межзубный с;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-звук заменяется звуком, более простым по артикуляции (</w:t>
      </w:r>
      <w:proofErr w:type="gram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л</w:t>
      </w:r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 → у). 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spellStart"/>
      <w:r w:rsidRPr="004B5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Дисфония</w:t>
      </w:r>
      <w:proofErr w:type="spellEnd"/>
      <w:r w:rsidRPr="004B5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(афония) </w:t>
      </w:r>
      <w:r w:rsidRPr="004B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4B5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отсутствие или расстройство фонации вследствие патологических изменений голосового аппарата.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Проявляется либо в отсутствии фонации (афония), либо в нарушении силы, высоты и тембра голоса (</w:t>
      </w:r>
      <w:proofErr w:type="spellStart"/>
      <w:r w:rsidRPr="004B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дисфония</w:t>
      </w:r>
      <w:proofErr w:type="spellEnd"/>
      <w:r w:rsidRPr="004B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может быть обусловлена органическими или функциональными расстройствами </w:t>
      </w:r>
      <w:proofErr w:type="spellStart"/>
      <w:r w:rsidRPr="004B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голосообразующего</w:t>
      </w:r>
      <w:proofErr w:type="spellEnd"/>
      <w:r w:rsidRPr="004B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механизма центральной или периферической локализации и возникать на любом этапе развития ребенка. Бывает изолированной или входит в состав ряда других нарушений речи.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4B5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Брадилалия</w:t>
      </w:r>
      <w:proofErr w:type="spellEnd"/>
      <w:r w:rsidRPr="004B5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— патологически замедленный темп речи.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Проявляется в замедленной реализации артикуляторной речевой программы, является центрально обусловленной, может быть органической или функциональной. При замедленном темпе речь оказывается тягуче растянутой, вялой и монотонной.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spellStart"/>
      <w:r w:rsidRPr="004B5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Тахилалия</w:t>
      </w:r>
      <w:proofErr w:type="spellEnd"/>
      <w:r w:rsidRPr="004B5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— патологически ускоренный темп речи.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Проявляется в ускоренной реализации артикуляторной речевой программы, является центрально обусловленной, может быть органической или функциональной. При ускоренном темпе речь патологически тороплива, стремительна, напориста.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Брадилалия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и 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тахилалия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объединяются под общим названием — нарушение темпа речи. Следствием нарушенного темпа речи является нарушение плавности речевого процесса, ритма и мелодико-интонационной выразительности.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Заикание</w:t>
      </w:r>
      <w:r w:rsidRPr="004B5E21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eastAsia="ru-RU"/>
        </w:rPr>
        <w:t xml:space="preserve"> — нарушение </w:t>
      </w:r>
      <w:proofErr w:type="spellStart"/>
      <w:r w:rsidRPr="004B5E21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eastAsia="ru-RU"/>
        </w:rPr>
        <w:t>темпо-ритмической</w:t>
      </w:r>
      <w:proofErr w:type="spellEnd"/>
      <w:r w:rsidRPr="004B5E21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eastAsia="ru-RU"/>
        </w:rPr>
        <w:t xml:space="preserve"> организации речи, обусловленное судорожным состоянием мышц речевого аппарата.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 Является центрально обусловленным, имеет органическую или функциональную природу, возникает чаще всего в ходе речевого развитие ребенка.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Симптоматика заикания характеризуется физиологическими и психологическими симптомами.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Физиологические симптомы: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-судороги, которые классифицируются по форме и локализации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- нарушение мелодико-интонационной стороны речи;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lastRenderedPageBreak/>
        <w:t>-наличие непроизвольных движений тела, лица;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- нарушение речевой и общей моторики.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Психологические симптомы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: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-наличием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логофобий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(страх речи в определённых ситуациях, страх произнесения отдельных слов, звуков);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gram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-наличием защитных приёмов (уловок) — речевых (произнесение отдельных звуков, междометий, слов, словосочетаний) и моторных, изменения стиля речи;</w:t>
      </w:r>
      <w:proofErr w:type="gramEnd"/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-различной степенью фиксированности на заикании (нулевой, умеренной, выраженной).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spellStart"/>
      <w:r w:rsidRPr="004B5E21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eastAsia="ru-RU"/>
        </w:rPr>
        <w:t>Ринолалия</w:t>
      </w:r>
      <w:proofErr w:type="spellEnd"/>
      <w:r w:rsidRPr="004B5E21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eastAsia="ru-RU"/>
        </w:rPr>
        <w:t> — нарушение тембра голоса и звукопроизношения, обусловленное анатомо-физиологическими дефектами речевого аппарата.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Ринолалия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проявляется в патологическом изменении тембра голоса, который оказывается избыточно назализованным вследствие того, что 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голосовыдыхательная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струя проходит при произнесении всех звуков речи в полость носа и в ней получает резонанс</w:t>
      </w:r>
      <w:proofErr w:type="gram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.</w:t>
      </w:r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</w:t>
      </w:r>
      <w:proofErr w:type="gram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р</w:t>
      </w:r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ечь при 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ринолалии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невнятна монотонна.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Ринолалия</w:t>
      </w:r>
      <w:proofErr w:type="spellEnd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 xml:space="preserve"> </w:t>
      </w:r>
      <w:proofErr w:type="gram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закрытая</w:t>
      </w:r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 — расстройство звукопроизношения, которое выражается в изменении тембра голоса; причиной является органические изменения в носовой или носоглоточной области или функциональные расстройства носоглоточного затвора.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Ринолалия</w:t>
      </w:r>
      <w:proofErr w:type="spellEnd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 xml:space="preserve"> </w:t>
      </w:r>
      <w:proofErr w:type="gram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открытая</w:t>
      </w:r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 — патологическое изменение тембра голоса и искаженное произношение звуков речи, возникающее, когда мягкое нёбо при произнесении звуков речи сильно отстает от задней стенки глотки.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Ринолалия</w:t>
      </w:r>
      <w:proofErr w:type="spellEnd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 xml:space="preserve"> смешанная.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eastAsia="ru-RU"/>
        </w:rPr>
        <w:t>Дизартрия — нарушение произносительной стороны речи, обусловленное недостаточностью иннервации речевого аппарата.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Ведущим дефектом при дизартрии является нарушение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звукопроизносительной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и просодической стороны речи, связанное с органическим поражением центральной и периферической нервной систем.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Нарушения звукопроизношения при дизартрии проявляются в разной степени и зависят от характера и тяжести поражения нервной системы. В легких случаях имеются отдельные искажения звуков, «смазанная речь», в более тяжелых, наблюдаются искажения, замены и пропуски звуков, страдает темп, выразительность, модуляция, в целом произношение становится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невнятным</w:t>
      </w:r>
      <w:proofErr w:type="gram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.П</w:t>
      </w:r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ри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 тяжелых поражениях центральной нервной системы речь становится невозможной из-за полного паралича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речедвигательных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мышц. Такие нарушения называются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анартрией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. По локализации поражения двигательного аппарата речи различают следующие формы 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lastRenderedPageBreak/>
        <w:t>дизартрии: </w:t>
      </w: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бульбарную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, </w:t>
      </w:r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псевдобульбарную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, </w:t>
      </w:r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экстрапирамидную (или подкорковую), мозжечковую, корковую.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Алалия</w:t>
      </w:r>
      <w:r w:rsidRPr="004B5E21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eastAsia="ru-RU"/>
        </w:rPr>
        <w:t> — отсутствие или недоразвитие речи у детей при нормальном слухе и первично сохранном интеллекте.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Причиной алалии является повреждение речевых областей больших полушарий головного мозга при родах, а также мозговые заболевания или травмы, перенесенные ребенком в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доречевой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период жизни.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Моторная алалия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 развивается при нарушении функций лобно-теменных областей коры левого полушария головного мозга (центр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Брока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) и проявляется в нарушении экспрессивной речи при достаточно хорошем понимании обращенной речи, позднем формировании фразовой речи (после 4 лет) и бедности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предречевых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этапов (нередкое отсутствие лепета). Сопровождается грубым нарушением грамматического строя</w:t>
      </w:r>
      <w:proofErr w:type="gram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.</w:t>
      </w:r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Имеет место выраженная бедность словарного запаса. В психическом состоянии детей с подобным нарушением нередки проявления разной степени выраженности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психоорганического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синдрома в виде двигательной расторможенности, расстройств внимания и работоспособности в сочетании с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наруше¬ниями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интеллектуального развития.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Сенсорная алалия</w:t>
      </w:r>
      <w:r w:rsidRPr="004B5E21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eastAsia="ru-RU"/>
        </w:rPr>
        <w:t> 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возникает при поражении височной области левого полушария (центр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Вернике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) и связана с нарушениями акустико-гностической стороны речи при сохранности слуха. Она проявляется в недостаточном понимании обращенной речи и грубом нарушении фонетической ее стороны с отсутствием дифференциации звуков. Дети не понимают речь окружающих, в силу чего и экспрессивная речь крайне ограничена, искажают слова, смешивают сходные по произношению звуки, не прислушиваются к речи окружающих, могут не откликаться на зов, но одновременно реагировать на отвлеченные шумы, отмечаются; резко нарушено слуховое внимание, хотя тембр речи и интонации не изменены. В психическом состоянии отмечаются признаки органического поражения головного мозга — нередко в сочетании с интеллектуальным недоразвитием в широком диапазоне (от легких парциальных задержек развития до олигофрении).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eastAsia="ru-RU"/>
        </w:rPr>
        <w:t>Афазия — полная или частичная утрата речи, обусловленная локальными поражениями головного мозга.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У ребенка теряется речь в результате черепно-мозговых травм,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нейроинфекции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или опухолей мозга после того, как речь была сформирована. В зависимости от участка поражения мозга различают шесть форм афазий.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spellStart"/>
      <w:r w:rsidRPr="004B5E21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eastAsia="ru-RU"/>
        </w:rPr>
        <w:t>Дислексия</w:t>
      </w:r>
      <w:proofErr w:type="spellEnd"/>
      <w:r w:rsidRPr="004B5E21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eastAsia="ru-RU"/>
        </w:rPr>
        <w:t> — частичное специфическое нарушение процесса чтения.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Проявляется в затруднениях опознания и узнавания букв; в затруднениях слияния бу</w:t>
      </w:r>
      <w:proofErr w:type="gram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кв в сл</w:t>
      </w:r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оги и слогов в слова, что приводит к неправильному воспроизведению звуковой формы слова; в 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аграмматизме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и искажении понимания прочитанного.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gram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Фонематическая</w:t>
      </w:r>
      <w:proofErr w:type="gramEnd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 xml:space="preserve"> </w:t>
      </w: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дислексия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 вызывается нарушением формирования фонематического восприятия и фонематического анализа и синтеза. Проявляется в заменах фонетически 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lastRenderedPageBreak/>
        <w:t>близких звуков при чтении, в трудностях усвоения букв, обозначающих акустически и 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артикуляторно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сходные звуки, возможно так же побуквенное чтение, искажении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звукослоговой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структуры слова.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Аграмматическая</w:t>
      </w:r>
      <w:proofErr w:type="spellEnd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 xml:space="preserve"> </w:t>
      </w: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дислексия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 проявляется в 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аграмматизмах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при чтении. В процессе чтения ребёнок неправильно произносит окончания, префиксы, суффиксы, изменяя грамматические формы слов.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gram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Семантическая</w:t>
      </w:r>
      <w:proofErr w:type="gramEnd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 xml:space="preserve"> </w:t>
      </w: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дислексия</w:t>
      </w:r>
      <w:proofErr w:type="spellEnd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 xml:space="preserve"> проявляется в нарушении понимания читаемого при технически правильном чтении. </w:t>
      </w:r>
      <w:proofErr w:type="gram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Семантическая</w:t>
      </w:r>
      <w:proofErr w:type="gramEnd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 xml:space="preserve"> </w:t>
      </w: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дислексия</w:t>
      </w:r>
      <w:proofErr w:type="spellEnd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 xml:space="preserve"> может проявляться как на уровне слова, так и при чтении предложений и текста.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gram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Оптическая</w:t>
      </w:r>
      <w:proofErr w:type="gramEnd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 xml:space="preserve"> </w:t>
      </w: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дислексия</w:t>
      </w:r>
      <w:proofErr w:type="spellEnd"/>
      <w:r w:rsidRPr="004B5E21">
        <w:rPr>
          <w:rFonts w:ascii="Times New Roman" w:eastAsia="Times New Roman" w:hAnsi="Times New Roman" w:cs="Times New Roman"/>
          <w:b/>
          <w:bCs/>
          <w:i/>
          <w:iCs/>
          <w:color w:val="525253"/>
          <w:sz w:val="24"/>
          <w:szCs w:val="24"/>
          <w:lang w:eastAsia="ru-RU"/>
        </w:rPr>
        <w:t> 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проявляется в заменах и смешениях графически сходных букв при чтении. При этом виде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дислексии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может наблюдаться и зеркальное чтение.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Мнестическая</w:t>
      </w:r>
      <w:proofErr w:type="spellEnd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 xml:space="preserve"> </w:t>
      </w: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дислексия</w:t>
      </w:r>
      <w:proofErr w:type="spellEnd"/>
      <w:r w:rsidRPr="004B5E21">
        <w:rPr>
          <w:rFonts w:ascii="Times New Roman" w:eastAsia="Times New Roman" w:hAnsi="Times New Roman" w:cs="Times New Roman"/>
          <w:b/>
          <w:bCs/>
          <w:i/>
          <w:iCs/>
          <w:color w:val="525253"/>
          <w:sz w:val="24"/>
          <w:szCs w:val="24"/>
          <w:lang w:eastAsia="ru-RU"/>
        </w:rPr>
        <w:t> 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проявляется в нарушении усвоения букв, в трудностях установления ассоциаций между звуком и буквой. Ребёнок не запоминает, какая буква соответствует тому или иному звуку.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Дисграфия</w:t>
      </w:r>
      <w:proofErr w:type="spellEnd"/>
      <w:r w:rsidRPr="004B5E21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eastAsia="ru-RU"/>
        </w:rPr>
        <w:t> — частичное специфическое нарушение процесса письма.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Проявляется в нестойкости оптико-пространственного образа буквы, в смешениях или пропусках букв, в искажениях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звукослогового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состава слова и структуры предложений.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Артикуляторно-акустическая</w:t>
      </w:r>
      <w:proofErr w:type="spellEnd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 xml:space="preserve"> </w:t>
      </w: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дисграфия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 проявляется в смешениях, заменах, пропусках букв, которые соответствуют смешениям, заменам, отсутствию звуков в устной речи.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gram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Акустическая</w:t>
      </w:r>
      <w:proofErr w:type="gramEnd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 xml:space="preserve"> </w:t>
      </w: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дисграфия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 проявляется в заменах букв, обозначающих фонетически близкие звуки, в нарушении обозначения мягкости согласных на пись</w:t>
      </w:r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ме.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Дисграфия</w:t>
      </w:r>
      <w:proofErr w:type="spellEnd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 xml:space="preserve"> на почве нарушения языкового анализа и синтеза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 проявляется в слитном написании слов, особенно предлогов; в раздельном написании слов, особенно приставок и корня.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Аграмматическая</w:t>
      </w:r>
      <w:proofErr w:type="spellEnd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 xml:space="preserve"> </w:t>
      </w: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дисграфия</w:t>
      </w:r>
      <w:proofErr w:type="spellEnd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 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проявляется в 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аграмматизмах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на письме и </w:t>
      </w:r>
      <w:proofErr w:type="gram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обусловлен</w:t>
      </w:r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несформированностью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лексико-грамматического строя речи.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Аграмматизмы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отмечаются на уровне слова, словосочетания, предложения и текста.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 xml:space="preserve">Оптическая </w:t>
      </w:r>
      <w:proofErr w:type="spellStart"/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дисграфия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 при оптической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дисграфии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наблюдаются следующие виды нарушений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письма</w:t>
      </w:r>
      <w:proofErr w:type="gram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:и</w:t>
      </w:r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скажённое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воспроизведение букв на письме, замены и смешения графически сходных букв .Одно из проявлений оптической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дисграфии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 — зеркальное письмо: зеркальное написание букв, письмо слева направо, которое может наблюдаться у левшей, при органических повреждениях мозга.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Психолого-педагогическая классификация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lastRenderedPageBreak/>
        <w:t>Нарушения речи в психолого-педагогической классификации подразделяются на две группы. </w:t>
      </w:r>
      <w:r w:rsidRPr="004B5E21">
        <w:rPr>
          <w:rFonts w:ascii="Times New Roman" w:eastAsia="Times New Roman" w:hAnsi="Times New Roman" w:cs="Times New Roman"/>
          <w:b/>
          <w:bCs/>
          <w:i/>
          <w:iCs/>
          <w:color w:val="525253"/>
          <w:sz w:val="24"/>
          <w:szCs w:val="24"/>
          <w:lang w:eastAsia="ru-RU"/>
        </w:rPr>
        <w:t>Первая группа — нарушение средств общения.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В ней выделяют: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Фонетико-фонематическое недоразвити</w:t>
      </w:r>
      <w:proofErr w:type="gram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е(</w:t>
      </w:r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ФФН)— это нарушение процессов формирования произносительной системы родного языка у детей с различными речевыми расстройствами вследствие дефектов восприятия и произношения фонем.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Основные проявления, характеризующие это состояние.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Недифференцированное произношение пар или групп звуков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. В этих случаях один и тот же звук может служить для ребенка заменителем двух или даже трех других звуков. Например, мягкий звук т' произносится вместо звуков с', ч, 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ш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 («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тюмка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», «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тяска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», «тяпка» </w:t>
      </w:r>
      <w:proofErr w:type="gram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вместо</w:t>
      </w:r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сумка, чашка, шапка).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Замена одних звуков другими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, имеющими более простую артикуляцию и </w:t>
      </w:r>
      <w:proofErr w:type="gram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представляющие</w:t>
      </w:r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меньшую произносительную трудность для ребенка. Обычно звуки, сложные для произнесения заменяются более легкими, которые характерны для раннего периода речевого развития. Например, звук л употребляется вместо звука р., звук </w:t>
      </w:r>
      <w:proofErr w:type="spellStart"/>
      <w:proofErr w:type="gram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ф</w:t>
      </w:r>
      <w:proofErr w:type="spellEnd"/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 — вместо звука 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ш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Смешение звуков.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 Это явление характеризуется неустойчивым употреблением целого ряда звуков в различных словах. Ребенок может в одних словах употреблять звуки правильно, а в других — заменять их близкими по артикуляции или акустическим признакам. Так, ребенок, умея произносить звуки </w:t>
      </w:r>
      <w:proofErr w:type="spellStart"/>
      <w:proofErr w:type="gram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р</w:t>
      </w:r>
      <w:proofErr w:type="spellEnd"/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, л или с изолированно, в речевых высказываниях произносит, например, «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Столял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стлогает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дошку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» вместо Столяр строгает доску.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Общее недоразвитие речи (ОНР) — различные сложные речевые расстройства, при которых нарушено формирование всех компонентов речевой системы, т.е. звуковой стороны (фонетики) и смысловой стороны (лексики, грамматики).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Общее недоразвитие речи может наблюдаться при сложных формах детской речевой патологии: алалии, афазии (всегда), а также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ринолалии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, дизартрии.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Несмотря на различную природу дефектов, у детей с ОНР можно выделить следующие общие закономерности: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Arial" w:eastAsia="Times New Roman" w:hAnsi="Arial" w:cs="Arial"/>
          <w:color w:val="525253"/>
          <w:lang w:eastAsia="ru-RU"/>
        </w:rPr>
        <w:t>• 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Значительно позднее появление речи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Arial" w:eastAsia="Times New Roman" w:hAnsi="Arial" w:cs="Arial"/>
          <w:color w:val="525253"/>
          <w:lang w:eastAsia="ru-RU"/>
        </w:rPr>
        <w:t>• 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Ограниченный словарный запас;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Arial" w:eastAsia="Times New Roman" w:hAnsi="Arial" w:cs="Arial"/>
          <w:color w:val="525253"/>
          <w:lang w:eastAsia="ru-RU"/>
        </w:rPr>
        <w:t>• 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Грубые нарушения грамматического строя;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Arial" w:eastAsia="Times New Roman" w:hAnsi="Arial" w:cs="Arial"/>
          <w:color w:val="525253"/>
          <w:lang w:eastAsia="ru-RU"/>
        </w:rPr>
        <w:t>• 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Выраженные недостатки звукопроизношения;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Arial" w:eastAsia="Times New Roman" w:hAnsi="Arial" w:cs="Arial"/>
          <w:color w:val="525253"/>
          <w:lang w:eastAsia="ru-RU"/>
        </w:rPr>
        <w:t>• 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Речь детей с ОНР малопонятна.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lastRenderedPageBreak/>
        <w:t>Выделяют три уровня ОНР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b/>
          <w:bCs/>
          <w:i/>
          <w:iCs/>
          <w:color w:val="525253"/>
          <w:sz w:val="24"/>
          <w:szCs w:val="24"/>
          <w:lang w:eastAsia="ru-RU"/>
        </w:rPr>
        <w:t>Первый уровень речевого развития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 характеризуется отсутствием речи (т.н. «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безречевые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дети»). Такие дети пользуются «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лепетными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» словами, звукоподражаниями, сопровождают «высказывания» мимикой и жестами. Общеупотребительные слова ребёнок воспроизводит в виде отдельных слогов и сочетаний.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b/>
          <w:bCs/>
          <w:i/>
          <w:iCs/>
          <w:color w:val="525253"/>
          <w:sz w:val="24"/>
          <w:szCs w:val="24"/>
          <w:lang w:eastAsia="ru-RU"/>
        </w:rPr>
        <w:t>Второй уровень речевого развития</w:t>
      </w:r>
      <w:r w:rsidRPr="004B5E21">
        <w:rPr>
          <w:rFonts w:ascii="Times New Roman" w:eastAsia="Times New Roman" w:hAnsi="Times New Roman" w:cs="Times New Roman"/>
          <w:i/>
          <w:iCs/>
          <w:color w:val="525253"/>
          <w:sz w:val="24"/>
          <w:szCs w:val="24"/>
          <w:lang w:eastAsia="ru-RU"/>
        </w:rPr>
        <w:t>.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 Кроме жестов и «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лепетных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» слов появляются хотя и искаженные, но достаточно постоянные общеупотребительные слова, в самостоятельных высказываниях простые распространённые предложения из 2-3-4 слов. У детей этой категории ограничен пассивный словарный запас, отмечаются </w:t>
      </w:r>
      <w:proofErr w:type="spell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аграмматизмы</w:t>
      </w:r>
      <w:proofErr w:type="spell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 xml:space="preserve"> (неправильное употребление грамматических конструкций), отмечается пропуск предлогов, отсутствие согласования прилагательных с именами существительными. Произносительные возможности детей значительно отстают от возрастной нормы. Нарушена слоговая структура.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b/>
          <w:bCs/>
          <w:i/>
          <w:iCs/>
          <w:color w:val="525253"/>
          <w:sz w:val="24"/>
          <w:szCs w:val="24"/>
          <w:lang w:eastAsia="ru-RU"/>
        </w:rPr>
        <w:t>Третий уровень речевого развития</w:t>
      </w: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u w:val="single"/>
          <w:lang w:eastAsia="ru-RU"/>
        </w:rPr>
        <w:t> характеризуется наличием развернутой фразовой речи с элементами лексико-грамматического и фонетико-фонематического недоразвития. Свободное общение затруднено</w:t>
      </w:r>
      <w:proofErr w:type="gramStart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u w:val="single"/>
          <w:lang w:eastAsia="ru-RU"/>
        </w:rPr>
        <w:t>.Н</w:t>
      </w:r>
      <w:proofErr w:type="gramEnd"/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u w:val="single"/>
          <w:lang w:eastAsia="ru-RU"/>
        </w:rPr>
        <w:t>есмотря на значительное продвижение в формировании самостоятельной речи, чётко выделяются основные пробелы лексико-грамматического и фонетического оформления связной речи.</w:t>
      </w:r>
    </w:p>
    <w:p w:rsidR="004B5E21" w:rsidRPr="004B5E21" w:rsidRDefault="004B5E21" w:rsidP="004B5E21">
      <w:pPr>
        <w:shd w:val="clear" w:color="auto" w:fill="FFFFFF"/>
        <w:spacing w:before="167" w:after="251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eastAsia="ru-RU"/>
        </w:rPr>
        <w:t>Вторая группа — </w:t>
      </w:r>
      <w:r w:rsidRPr="004B5E21">
        <w:rPr>
          <w:rFonts w:ascii="Times New Roman" w:eastAsia="Times New Roman" w:hAnsi="Times New Roman" w:cs="Times New Roman"/>
          <w:b/>
          <w:bCs/>
          <w:i/>
          <w:iCs/>
          <w:color w:val="525253"/>
          <w:sz w:val="24"/>
          <w:szCs w:val="24"/>
          <w:lang w:eastAsia="ru-RU"/>
        </w:rPr>
        <w:t>нарушения в применении средств общения</w:t>
      </w:r>
      <w:r w:rsidRPr="004B5E21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eastAsia="ru-RU"/>
        </w:rPr>
        <w:t>.</w:t>
      </w:r>
    </w:p>
    <w:p w:rsidR="004B5E21" w:rsidRPr="004B5E21" w:rsidRDefault="004B5E21" w:rsidP="004B5E21">
      <w:pPr>
        <w:shd w:val="clear" w:color="auto" w:fill="FFFFFF"/>
        <w:spacing w:before="167" w:after="0" w:line="318" w:lineRule="atLeast"/>
        <w:rPr>
          <w:rFonts w:ascii="Arial" w:eastAsia="Times New Roman" w:hAnsi="Arial" w:cs="Arial"/>
          <w:color w:val="525253"/>
          <w:lang w:eastAsia="ru-RU"/>
        </w:rPr>
      </w:pPr>
      <w:r w:rsidRPr="004B5E21"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  <w:t>К этой группе относится заикание, которое рассматривается как нарушение коммуникативной функции речи при правильно сформировавшихся средствах общения. Возможен и комбинированный дефект, при котором заикание сочетается с общим недоразвитием речи (ОНР).</w:t>
      </w:r>
    </w:p>
    <w:p w:rsidR="008274F2" w:rsidRDefault="008274F2"/>
    <w:sectPr w:rsidR="008274F2" w:rsidSect="008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basNeue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5E21"/>
    <w:rsid w:val="00175B17"/>
    <w:rsid w:val="00205506"/>
    <w:rsid w:val="004B5E21"/>
    <w:rsid w:val="0082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F2"/>
  </w:style>
  <w:style w:type="paragraph" w:styleId="1">
    <w:name w:val="heading 1"/>
    <w:basedOn w:val="a"/>
    <w:link w:val="10"/>
    <w:uiPriority w:val="9"/>
    <w:qFormat/>
    <w:rsid w:val="004B5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B5E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5E21"/>
  </w:style>
  <w:style w:type="character" w:styleId="a5">
    <w:name w:val="Emphasis"/>
    <w:basedOn w:val="a0"/>
    <w:uiPriority w:val="20"/>
    <w:qFormat/>
    <w:rsid w:val="004B5E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2151</Words>
  <Characters>12262</Characters>
  <Application>Microsoft Office Word</Application>
  <DocSecurity>0</DocSecurity>
  <Lines>102</Lines>
  <Paragraphs>28</Paragraphs>
  <ScaleCrop>false</ScaleCrop>
  <Company/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2014-01-07T19:11:00Z</dcterms:created>
  <dcterms:modified xsi:type="dcterms:W3CDTF">2014-01-07T19:11:00Z</dcterms:modified>
</cp:coreProperties>
</file>